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AFA7E" w14:textId="77777777" w:rsidR="009B6AF8" w:rsidRPr="00A94B56" w:rsidRDefault="009158E3" w:rsidP="00A15419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A94B56">
        <w:rPr>
          <w:rFonts w:ascii="Arial" w:hAnsi="Arial" w:cs="Arial"/>
          <w:sz w:val="24"/>
          <w:szCs w:val="24"/>
        </w:rPr>
        <w:t>(</w:t>
      </w:r>
      <w:r w:rsidR="00534F97">
        <w:rPr>
          <w:rFonts w:ascii="Arial" w:hAnsi="Arial" w:cs="Arial"/>
          <w:sz w:val="24"/>
          <w:szCs w:val="24"/>
        </w:rPr>
        <w:t>June 2019</w:t>
      </w:r>
      <w:r w:rsidR="005B50D2" w:rsidRPr="00A94B56">
        <w:rPr>
          <w:rFonts w:ascii="Arial" w:hAnsi="Arial" w:cs="Arial"/>
          <w:sz w:val="24"/>
          <w:szCs w:val="24"/>
        </w:rPr>
        <w:t>)</w:t>
      </w:r>
    </w:p>
    <w:p w14:paraId="3E68702B" w14:textId="77777777" w:rsidR="005B50D2" w:rsidRPr="00D47F04" w:rsidRDefault="0084687D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>
        <w:rPr>
          <w:rFonts w:ascii="Britannic Bold" w:hAnsi="Britannic Bold" w:cs="Arial"/>
          <w:sz w:val="28"/>
          <w:szCs w:val="28"/>
        </w:rPr>
        <w:t xml:space="preserve">Unit #2 – How do we get to know and love </w:t>
      </w:r>
      <w:r w:rsidR="005B50D2" w:rsidRPr="00D47F04">
        <w:rPr>
          <w:rFonts w:ascii="Britannic Bold" w:hAnsi="Britannic Bold" w:cs="Arial"/>
          <w:sz w:val="28"/>
          <w:szCs w:val="28"/>
        </w:rPr>
        <w:t>Jesus Christ?</w:t>
      </w:r>
    </w:p>
    <w:p w14:paraId="47A3E488" w14:textId="77777777" w:rsidR="0057222C" w:rsidRPr="00C425F2" w:rsidRDefault="005B50D2" w:rsidP="0057222C">
      <w:pPr>
        <w:spacing w:after="0" w:line="240" w:lineRule="auto"/>
        <w:ind w:left="180"/>
        <w:rPr>
          <w:rFonts w:ascii="Arial Black" w:hAnsi="Arial Black" w:cs="Arial"/>
          <w:b/>
          <w:sz w:val="20"/>
          <w:szCs w:val="20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84687D">
        <w:rPr>
          <w:rFonts w:ascii="Arial" w:hAnsi="Arial" w:cs="Arial"/>
          <w:sz w:val="24"/>
          <w:szCs w:val="24"/>
        </w:rPr>
        <w:t xml:space="preserve">Topic – </w:t>
      </w:r>
      <w:r w:rsidR="00982784">
        <w:rPr>
          <w:rFonts w:ascii="Arial" w:hAnsi="Arial" w:cs="Arial"/>
          <w:sz w:val="24"/>
          <w:szCs w:val="24"/>
        </w:rPr>
        <w:t>The Holy Bible</w:t>
      </w:r>
    </w:p>
    <w:p w14:paraId="7583171C" w14:textId="77777777" w:rsidR="00A15419" w:rsidRPr="0057222C" w:rsidRDefault="006A5D03" w:rsidP="0057222C">
      <w:pPr>
        <w:spacing w:line="240" w:lineRule="auto"/>
        <w:ind w:left="180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4"/>
        </w:rPr>
        <w:t>Flexible Essential Question</w:t>
      </w:r>
      <w:r w:rsidR="00786367" w:rsidRPr="000675B7">
        <w:rPr>
          <w:rFonts w:ascii="Arial" w:hAnsi="Arial" w:cs="Arial"/>
          <w:sz w:val="24"/>
          <w:szCs w:val="24"/>
        </w:rPr>
        <w:t xml:space="preserve">: </w:t>
      </w:r>
      <w:r w:rsidR="00792E78">
        <w:rPr>
          <w:rFonts w:ascii="Arial" w:hAnsi="Arial" w:cs="Arial"/>
          <w:i/>
          <w:sz w:val="24"/>
          <w:szCs w:val="24"/>
        </w:rPr>
        <w:t>Wh</w:t>
      </w:r>
      <w:r w:rsidR="00982784">
        <w:rPr>
          <w:rFonts w:ascii="Arial" w:hAnsi="Arial" w:cs="Arial"/>
          <w:i/>
          <w:sz w:val="24"/>
          <w:szCs w:val="24"/>
        </w:rPr>
        <w:t>y do we read the Bible</w:t>
      </w:r>
      <w:r w:rsidR="00786367" w:rsidRPr="000675B7">
        <w:rPr>
          <w:rFonts w:ascii="Arial" w:hAnsi="Arial" w:cs="Arial"/>
          <w:i/>
          <w:sz w:val="24"/>
          <w:szCs w:val="24"/>
        </w:rPr>
        <w:t>?</w:t>
      </w:r>
      <w:r w:rsidR="00A15419" w:rsidRPr="000675B7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12870" w:type="dxa"/>
        <w:tblInd w:w="288" w:type="dxa"/>
        <w:tblLook w:val="04A0" w:firstRow="1" w:lastRow="0" w:firstColumn="1" w:lastColumn="0" w:noHBand="0" w:noVBand="1"/>
      </w:tblPr>
      <w:tblGrid>
        <w:gridCol w:w="5760"/>
        <w:gridCol w:w="7110"/>
      </w:tblGrid>
      <w:tr w:rsidR="00A15419" w14:paraId="6114D9C4" w14:textId="77777777" w:rsidTr="001476F1">
        <w:tc>
          <w:tcPr>
            <w:tcW w:w="5760" w:type="dxa"/>
            <w:shd w:val="clear" w:color="auto" w:fill="D9D9D9" w:themeFill="background1" w:themeFillShade="D9"/>
          </w:tcPr>
          <w:p w14:paraId="411A87FB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31DF76EF" w14:textId="77777777" w:rsidR="005B50D2" w:rsidRPr="005B50D2" w:rsidRDefault="005B50D2" w:rsidP="005D4D60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982784">
              <w:rPr>
                <w:rFonts w:ascii="Britannic Bold" w:hAnsi="Britannic Bold" w:cs="Times New Roman"/>
                <w:i/>
                <w:sz w:val="24"/>
                <w:szCs w:val="24"/>
              </w:rPr>
              <w:t>Why do we read the Bible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7110" w:type="dxa"/>
            <w:shd w:val="clear" w:color="auto" w:fill="D9D9D9" w:themeFill="background1" w:themeFillShade="D9"/>
          </w:tcPr>
          <w:p w14:paraId="64E284FD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534F97" w14:paraId="1B32494E" w14:textId="77777777" w:rsidTr="001476F1">
        <w:trPr>
          <w:trHeight w:val="1698"/>
        </w:trPr>
        <w:tc>
          <w:tcPr>
            <w:tcW w:w="5760" w:type="dxa"/>
            <w:vMerge w:val="restart"/>
          </w:tcPr>
          <w:p w14:paraId="77F317B4" w14:textId="77777777" w:rsidR="00534F97" w:rsidRPr="008A124D" w:rsidRDefault="00534F97" w:rsidP="000F3782">
            <w:pPr>
              <w:rPr>
                <w:rFonts w:ascii="Arial Black" w:hAnsi="Arial Black" w:cs="Arial"/>
                <w:b/>
                <w:sz w:val="24"/>
                <w:szCs w:val="28"/>
              </w:rPr>
            </w:pPr>
            <w:r w:rsidRPr="008A124D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8A124D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8A124D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43E15CFC" w14:textId="77777777" w:rsidR="00534F97" w:rsidRPr="008A124D" w:rsidRDefault="00534F97" w:rsidP="000F3782">
            <w:pPr>
              <w:rPr>
                <w:rFonts w:ascii="Arial" w:hAnsi="Arial" w:cs="Arial"/>
                <w:sz w:val="24"/>
                <w:szCs w:val="28"/>
              </w:rPr>
            </w:pPr>
            <w:r w:rsidRPr="008A124D">
              <w:rPr>
                <w:rFonts w:ascii="Arial" w:hAnsi="Arial" w:cs="Arial"/>
                <w:sz w:val="24"/>
                <w:szCs w:val="28"/>
              </w:rPr>
              <w:t xml:space="preserve">Key Targets - </w:t>
            </w:r>
          </w:p>
          <w:p w14:paraId="37B90E7B" w14:textId="77777777" w:rsidR="00534F97" w:rsidRPr="008A124D" w:rsidRDefault="00534F97" w:rsidP="000F378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8A124D">
              <w:rPr>
                <w:rFonts w:ascii="Arial" w:eastAsia="Arial" w:hAnsi="Arial" w:cs="Arial"/>
                <w:sz w:val="24"/>
                <w:szCs w:val="24"/>
              </w:rPr>
              <w:t xml:space="preserve">A3.1.2.5 – The Bible is a special and holy book about God. </w:t>
            </w:r>
            <w:r w:rsidRPr="008A124D">
              <w:rPr>
                <w:rFonts w:ascii="Arial" w:eastAsia="Arial" w:hAnsi="Arial" w:cs="Arial"/>
                <w:sz w:val="20"/>
                <w:szCs w:val="20"/>
              </w:rPr>
              <w:t>(CCC#97; 105-07)</w:t>
            </w:r>
          </w:p>
          <w:p w14:paraId="516D63D7" w14:textId="77777777" w:rsidR="00534F97" w:rsidRPr="008A124D" w:rsidRDefault="00534F97" w:rsidP="000F3782">
            <w:pPr>
              <w:pStyle w:val="ListParagraph"/>
              <w:numPr>
                <w:ilvl w:val="0"/>
                <w:numId w:val="12"/>
              </w:numPr>
              <w:tabs>
                <w:tab w:val="left" w:pos="1573"/>
              </w:tabs>
              <w:spacing w:after="200"/>
              <w:rPr>
                <w:rFonts w:ascii="Arial" w:hAnsi="Arial" w:cs="Arial"/>
                <w:sz w:val="24"/>
                <w:szCs w:val="24"/>
              </w:rPr>
            </w:pPr>
            <w:r w:rsidRPr="008A124D">
              <w:rPr>
                <w:rFonts w:ascii="Arial" w:hAnsi="Arial" w:cs="Arial"/>
                <w:sz w:val="24"/>
                <w:szCs w:val="24"/>
              </w:rPr>
              <w:t xml:space="preserve">A4.1.2.5 – The Bible contains many stories about God and God’s love for people. </w:t>
            </w:r>
            <w:r w:rsidRPr="008A124D">
              <w:rPr>
                <w:rFonts w:ascii="Arial" w:hAnsi="Arial" w:cs="Arial"/>
                <w:sz w:val="20"/>
                <w:szCs w:val="20"/>
              </w:rPr>
              <w:t>(CCC#54-56; 59; 62; 64; 70-72; 122-26; 315; 561)</w:t>
            </w:r>
          </w:p>
          <w:p w14:paraId="6C9C232B" w14:textId="77777777" w:rsidR="00534F97" w:rsidRPr="008A124D" w:rsidRDefault="00534F97" w:rsidP="000F3782">
            <w:pPr>
              <w:pStyle w:val="ListParagraph"/>
              <w:numPr>
                <w:ilvl w:val="0"/>
                <w:numId w:val="12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4"/>
              </w:rPr>
            </w:pPr>
            <w:r w:rsidRPr="008A124D">
              <w:rPr>
                <w:rFonts w:ascii="Arial" w:hAnsi="Arial" w:cs="Arial"/>
                <w:sz w:val="24"/>
                <w:szCs w:val="24"/>
              </w:rPr>
              <w:t xml:space="preserve">A4.2.1.1 (&amp; A3.2.1.1) – It is good to remember and share the story of Jesus, which is a story of love. </w:t>
            </w:r>
            <w:r w:rsidRPr="008A124D">
              <w:rPr>
                <w:rFonts w:ascii="Arial" w:hAnsi="Arial" w:cs="Arial"/>
                <w:sz w:val="20"/>
                <w:szCs w:val="20"/>
              </w:rPr>
              <w:t>(CCC#777; 849; 852)</w:t>
            </w:r>
          </w:p>
          <w:p w14:paraId="3CFE1053" w14:textId="77777777" w:rsidR="00534F97" w:rsidRPr="008A124D" w:rsidRDefault="00534F97" w:rsidP="000F3782">
            <w:pPr>
              <w:pStyle w:val="ListParagraph"/>
              <w:numPr>
                <w:ilvl w:val="0"/>
                <w:numId w:val="12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8"/>
              </w:rPr>
            </w:pPr>
            <w:r w:rsidRPr="008A124D">
              <w:rPr>
                <w:rFonts w:ascii="Arial" w:hAnsi="Arial" w:cs="Arial"/>
                <w:b/>
                <w:sz w:val="24"/>
                <w:szCs w:val="28"/>
                <w:u w:val="single"/>
              </w:rPr>
              <w:t>K.1.2.3</w:t>
            </w:r>
            <w:r w:rsidRPr="008A124D">
              <w:rPr>
                <w:rFonts w:ascii="Arial" w:hAnsi="Arial" w:cs="Arial"/>
                <w:sz w:val="24"/>
                <w:szCs w:val="28"/>
              </w:rPr>
              <w:t xml:space="preserve"> – The Bible is God’s Word that helps people know how to live and it helps them know and love God better and how much He loves all people.</w:t>
            </w:r>
            <w:r w:rsidRPr="008A124D">
              <w:rPr>
                <w:rFonts w:ascii="Arial" w:hAnsi="Arial" w:cs="Arial"/>
                <w:sz w:val="20"/>
                <w:szCs w:val="20"/>
              </w:rPr>
              <w:t xml:space="preserve"> (CCC#104-07; 136)</w:t>
            </w:r>
          </w:p>
          <w:p w14:paraId="79C5029C" w14:textId="77777777" w:rsidR="00534F97" w:rsidRPr="008A124D" w:rsidRDefault="00534F97" w:rsidP="000F3782">
            <w:pPr>
              <w:tabs>
                <w:tab w:val="left" w:pos="1573"/>
              </w:tabs>
              <w:rPr>
                <w:rFonts w:ascii="Arial" w:hAnsi="Arial" w:cs="Arial"/>
                <w:sz w:val="24"/>
                <w:szCs w:val="24"/>
              </w:rPr>
            </w:pPr>
            <w:r w:rsidRPr="008A124D">
              <w:rPr>
                <w:rFonts w:ascii="Arial" w:hAnsi="Arial" w:cs="Arial"/>
                <w:sz w:val="24"/>
                <w:szCs w:val="28"/>
              </w:rPr>
              <w:t xml:space="preserve">Supporting Targets - </w:t>
            </w:r>
          </w:p>
          <w:p w14:paraId="16021F4C" w14:textId="77777777" w:rsidR="00534F97" w:rsidRPr="008A124D" w:rsidRDefault="00534F97" w:rsidP="000F3782">
            <w:pPr>
              <w:pStyle w:val="ListParagraph"/>
              <w:numPr>
                <w:ilvl w:val="0"/>
                <w:numId w:val="14"/>
              </w:numPr>
              <w:tabs>
                <w:tab w:val="left" w:pos="1573"/>
              </w:tabs>
              <w:spacing w:after="200"/>
              <w:rPr>
                <w:rFonts w:ascii="Arial" w:hAnsi="Arial" w:cs="Arial"/>
                <w:sz w:val="24"/>
                <w:szCs w:val="24"/>
              </w:rPr>
            </w:pPr>
            <w:r w:rsidRPr="008A124D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K.1.1.5</w:t>
            </w:r>
            <w:r w:rsidRPr="008A124D">
              <w:rPr>
                <w:rFonts w:ascii="Arial" w:eastAsia="Arial" w:hAnsi="Arial" w:cs="Arial"/>
                <w:sz w:val="24"/>
                <w:szCs w:val="24"/>
              </w:rPr>
              <w:t xml:space="preserve"> – The Gospels tell people about the life of Jesus. </w:t>
            </w:r>
            <w:r w:rsidRPr="008A124D">
              <w:rPr>
                <w:rFonts w:ascii="Arial" w:eastAsia="Arial" w:hAnsi="Arial" w:cs="Arial"/>
                <w:sz w:val="20"/>
                <w:szCs w:val="20"/>
              </w:rPr>
              <w:t>(CCC#96; 139; 444; 448)</w:t>
            </w:r>
          </w:p>
          <w:p w14:paraId="6A776D90" w14:textId="77777777" w:rsidR="00534F97" w:rsidRPr="008A124D" w:rsidRDefault="00534F97" w:rsidP="000F3782">
            <w:pPr>
              <w:pStyle w:val="ListParagraph"/>
              <w:numPr>
                <w:ilvl w:val="0"/>
                <w:numId w:val="14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8"/>
              </w:rPr>
            </w:pPr>
            <w:r w:rsidRPr="008A124D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K.1.2.4</w:t>
            </w:r>
            <w:r w:rsidRPr="008A124D">
              <w:rPr>
                <w:rFonts w:ascii="Arial" w:eastAsia="Arial" w:hAnsi="Arial" w:cs="Arial"/>
                <w:sz w:val="24"/>
                <w:szCs w:val="24"/>
              </w:rPr>
              <w:t xml:space="preserve"> – There are four important books in the Bible, called Gospels, which are about Jesus. </w:t>
            </w:r>
            <w:r w:rsidRPr="008A124D">
              <w:rPr>
                <w:rFonts w:ascii="Arial" w:hAnsi="Arial" w:cs="Arial"/>
                <w:sz w:val="20"/>
                <w:szCs w:val="20"/>
              </w:rPr>
              <w:t xml:space="preserve">(CCC#125-126; 139) </w:t>
            </w:r>
          </w:p>
          <w:p w14:paraId="02B32E0B" w14:textId="77777777" w:rsidR="00534F97" w:rsidRPr="008A124D" w:rsidRDefault="00534F97" w:rsidP="000F3782">
            <w:pPr>
              <w:pStyle w:val="ListParagraph"/>
              <w:numPr>
                <w:ilvl w:val="0"/>
                <w:numId w:val="15"/>
              </w:numPr>
              <w:tabs>
                <w:tab w:val="left" w:pos="1573"/>
              </w:tabs>
              <w:rPr>
                <w:rFonts w:ascii="Arial" w:hAnsi="Arial" w:cs="Arial"/>
                <w:sz w:val="20"/>
                <w:szCs w:val="20"/>
              </w:rPr>
            </w:pPr>
            <w:r w:rsidRPr="008A124D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K.1.1.6</w:t>
            </w:r>
            <w:r w:rsidRPr="008A124D">
              <w:rPr>
                <w:rFonts w:ascii="Arial" w:eastAsia="Arial" w:hAnsi="Arial" w:cs="Arial"/>
                <w:sz w:val="24"/>
                <w:szCs w:val="24"/>
              </w:rPr>
              <w:t xml:space="preserve"> – In the Bible, Jesus welcomes and blesses children. </w:t>
            </w:r>
            <w:r w:rsidRPr="008A124D">
              <w:rPr>
                <w:rFonts w:ascii="Arial" w:eastAsia="Arial" w:hAnsi="Arial" w:cs="Arial"/>
                <w:sz w:val="20"/>
                <w:szCs w:val="20"/>
              </w:rPr>
              <w:t>(CCC#544; 561)</w:t>
            </w:r>
          </w:p>
          <w:p w14:paraId="2EFA11B9" w14:textId="77777777" w:rsidR="00534F97" w:rsidRPr="008A124D" w:rsidRDefault="00534F97" w:rsidP="000F3782">
            <w:pPr>
              <w:pStyle w:val="ListParagraph"/>
              <w:numPr>
                <w:ilvl w:val="0"/>
                <w:numId w:val="15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4"/>
              </w:rPr>
            </w:pPr>
            <w:r w:rsidRPr="008A124D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K.1.1.7</w:t>
            </w:r>
            <w:r w:rsidRPr="008A124D">
              <w:rPr>
                <w:rFonts w:ascii="Arial" w:eastAsia="Arial" w:hAnsi="Arial" w:cs="Arial"/>
                <w:sz w:val="24"/>
                <w:szCs w:val="24"/>
              </w:rPr>
              <w:t xml:space="preserve"> – Jesus changed water to wine at a wedding. This was the first time he showed people that he could do things that others could not do. </w:t>
            </w:r>
            <w:r w:rsidRPr="008A124D">
              <w:rPr>
                <w:rFonts w:ascii="Arial" w:eastAsia="Arial" w:hAnsi="Arial" w:cs="Arial"/>
                <w:sz w:val="20"/>
                <w:szCs w:val="20"/>
              </w:rPr>
              <w:t>(CCC#561)</w:t>
            </w:r>
          </w:p>
        </w:tc>
        <w:tc>
          <w:tcPr>
            <w:tcW w:w="7110" w:type="dxa"/>
          </w:tcPr>
          <w:p w14:paraId="4A86A2C0" w14:textId="77777777" w:rsidR="00534F97" w:rsidRDefault="00534F97" w:rsidP="00BD1D5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2A1E879A" w14:textId="77777777" w:rsidR="00534F97" w:rsidRDefault="00534F97" w:rsidP="00854F6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Lesson 13 -  Jesus Is The Son Of God </w:t>
            </w:r>
          </w:p>
          <w:p w14:paraId="7044EF57" w14:textId="77777777" w:rsidR="00534F97" w:rsidRDefault="00534F97" w:rsidP="00854F63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37-39,  TM:  p. 108-115,  LRW:  p. 269</w:t>
            </w:r>
          </w:p>
          <w:p w14:paraId="1F9ED8FD" w14:textId="77777777" w:rsidR="00534F97" w:rsidRDefault="00534F97" w:rsidP="005D7427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14  - Miracles Of Jesus</w:t>
            </w:r>
          </w:p>
          <w:p w14:paraId="2BF72978" w14:textId="77777777" w:rsidR="00534F97" w:rsidRDefault="00534F97" w:rsidP="00DC4983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40-42,  TM: p. 116-124,  LRW: p. 270,  Act: p. 245-247</w:t>
            </w:r>
          </w:p>
          <w:p w14:paraId="43FEA5FA" w14:textId="77777777" w:rsidR="00957E6D" w:rsidRPr="00957E6D" w:rsidRDefault="00957E6D" w:rsidP="00957E6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1D5D" w14:paraId="7F786172" w14:textId="77777777" w:rsidTr="001476F1">
        <w:tc>
          <w:tcPr>
            <w:tcW w:w="5760" w:type="dxa"/>
            <w:vMerge/>
          </w:tcPr>
          <w:p w14:paraId="7332F4DF" w14:textId="77777777" w:rsidR="00BD1D5D" w:rsidRDefault="00BD1D5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0" w:type="dxa"/>
          </w:tcPr>
          <w:p w14:paraId="04E9106B" w14:textId="77777777" w:rsidR="00BD1D5D" w:rsidRPr="00DC1B73" w:rsidRDefault="00BD1D5D" w:rsidP="00996C2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Allelu</w:t>
            </w:r>
            <w:proofErr w:type="spell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! Growing and Celebrating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7C2780A8" w14:textId="77777777" w:rsidR="00BD1D5D" w:rsidRPr="00BD1D5D" w:rsidRDefault="00BD1D5D" w:rsidP="00996C2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r w:rsidRPr="00BD1D5D">
              <w:rPr>
                <w:rFonts w:ascii="Arial" w:hAnsi="Arial" w:cs="Arial"/>
                <w:sz w:val="24"/>
                <w:szCs w:val="24"/>
              </w:rPr>
              <w:t>Lesson 4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BD1D5D">
              <w:rPr>
                <w:rFonts w:ascii="Arial" w:hAnsi="Arial" w:cs="Arial"/>
                <w:sz w:val="24"/>
                <w:szCs w:val="24"/>
              </w:rPr>
              <w:t xml:space="preserve"> “God Talks to Us” - CG 64-66</w:t>
            </w:r>
          </w:p>
          <w:p w14:paraId="127F982F" w14:textId="77777777" w:rsidR="00BD1D5D" w:rsidRDefault="00BD1D5D" w:rsidP="00996C2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r w:rsidRPr="00BD1D5D">
              <w:rPr>
                <w:rFonts w:ascii="Arial" w:hAnsi="Arial" w:cs="Arial"/>
                <w:sz w:val="24"/>
                <w:szCs w:val="24"/>
              </w:rPr>
              <w:t>Activity “My Book of Scripture Stories” - CG 66 (Flexible use of this activity.)</w:t>
            </w:r>
          </w:p>
          <w:p w14:paraId="43FDECF6" w14:textId="77777777" w:rsidR="00534F97" w:rsidRPr="004F3698" w:rsidRDefault="00534F97" w:rsidP="00534F97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1D5D" w14:paraId="7C0DC69A" w14:textId="77777777" w:rsidTr="001476F1">
        <w:tc>
          <w:tcPr>
            <w:tcW w:w="5760" w:type="dxa"/>
            <w:vMerge/>
          </w:tcPr>
          <w:p w14:paraId="483F4893" w14:textId="77777777" w:rsidR="00BD1D5D" w:rsidRDefault="00BD1D5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0" w:type="dxa"/>
          </w:tcPr>
          <w:p w14:paraId="3ED01A7A" w14:textId="48B7F822" w:rsidR="00BD1D5D" w:rsidRDefault="00BD1D5D" w:rsidP="00996C2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ED2BFD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” </w:t>
            </w:r>
          </w:p>
          <w:p w14:paraId="50948373" w14:textId="54647DF6" w:rsidR="00ED2BFD" w:rsidRPr="0013542D" w:rsidRDefault="00F208F0" w:rsidP="00996C2B">
            <w:pPr>
              <w:pStyle w:val="ListParagraph"/>
              <w:numPr>
                <w:ilvl w:val="0"/>
                <w:numId w:val="1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Epiphany/Baptism of the Lord (Year A)</w:t>
            </w:r>
            <w:r w:rsidR="00ED2BFD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ED2BFD"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226A96">
              <w:rPr>
                <w:rFonts w:ascii="Arial" w:hAnsi="Arial" w:cs="Arial"/>
                <w:sz w:val="24"/>
                <w:szCs w:val="24"/>
              </w:rPr>
              <w:t>Go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="00226A96">
              <w:rPr>
                <w:rFonts w:ascii="Arial" w:hAnsi="Arial" w:cs="Arial"/>
                <w:sz w:val="24"/>
                <w:szCs w:val="24"/>
              </w:rPr>
              <w:t xml:space="preserve"> is Trinity of Father, Son, and Holy Spirit</w:t>
            </w:r>
            <w:r w:rsidR="00ED2BFD">
              <w:rPr>
                <w:rFonts w:ascii="Arial" w:hAnsi="Arial" w:cs="Arial"/>
                <w:sz w:val="24"/>
                <w:szCs w:val="24"/>
              </w:rPr>
              <w:t>.” TG 21-35</w:t>
            </w:r>
          </w:p>
          <w:p w14:paraId="6C83B767" w14:textId="6F55F30D" w:rsidR="00ED2BFD" w:rsidRDefault="00ED2BFD" w:rsidP="00996C2B">
            <w:pPr>
              <w:pStyle w:val="ListParagraph"/>
              <w:numPr>
                <w:ilvl w:val="0"/>
                <w:numId w:val="1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the Church Believes and Teaches, page</w:t>
            </w:r>
            <w:r w:rsidR="00226A96">
              <w:rPr>
                <w:rFonts w:ascii="Arial" w:hAnsi="Arial" w:cs="Arial"/>
                <w:sz w:val="24"/>
                <w:szCs w:val="24"/>
              </w:rPr>
              <w:t xml:space="preserve"> 13</w:t>
            </w:r>
          </w:p>
          <w:p w14:paraId="141FE873" w14:textId="77777777" w:rsidR="00ED2BFD" w:rsidRDefault="00ED2BFD" w:rsidP="00996C2B">
            <w:pPr>
              <w:pStyle w:val="ListParagraph"/>
              <w:numPr>
                <w:ilvl w:val="0"/>
                <w:numId w:val="1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#15</w:t>
            </w:r>
          </w:p>
          <w:p w14:paraId="27254B56" w14:textId="0900EDFC" w:rsidR="00312816" w:rsidRDefault="00ED2BFD" w:rsidP="00996C2B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4"/>
                <w:szCs w:val="24"/>
              </w:rPr>
            </w:pPr>
            <w:r w:rsidRPr="0013542D">
              <w:rPr>
                <w:rFonts w:ascii="Arial" w:hAnsi="Arial" w:cs="Arial"/>
                <w:sz w:val="24"/>
                <w:szCs w:val="24"/>
              </w:rPr>
              <w:t xml:space="preserve">Music CDs, CD 1, </w:t>
            </w:r>
            <w:r>
              <w:rPr>
                <w:rFonts w:ascii="Arial" w:hAnsi="Arial" w:cs="Arial"/>
                <w:sz w:val="24"/>
                <w:szCs w:val="24"/>
              </w:rPr>
              <w:t>#1</w:t>
            </w:r>
            <w:r w:rsidR="00226A96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  <w:r w:rsidRPr="0013542D">
              <w:rPr>
                <w:rFonts w:ascii="Arial" w:hAnsi="Arial" w:cs="Arial"/>
                <w:sz w:val="24"/>
                <w:szCs w:val="24"/>
              </w:rPr>
              <w:t xml:space="preserve"> CD 2, </w:t>
            </w:r>
            <w:r>
              <w:rPr>
                <w:rFonts w:ascii="Arial" w:hAnsi="Arial" w:cs="Arial"/>
                <w:sz w:val="24"/>
                <w:szCs w:val="24"/>
              </w:rPr>
              <w:t>#</w:t>
            </w:r>
            <w:r w:rsidR="00226A96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6, #1</w:t>
            </w:r>
            <w:r w:rsidR="00226A96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13542D">
              <w:rPr>
                <w:rFonts w:ascii="Arial" w:hAnsi="Arial" w:cs="Arial"/>
                <w:sz w:val="24"/>
                <w:szCs w:val="24"/>
              </w:rPr>
              <w:t>#24</w:t>
            </w:r>
          </w:p>
          <w:p w14:paraId="5CC7E7A0" w14:textId="77777777" w:rsidR="00534F97" w:rsidRPr="004F3698" w:rsidRDefault="00534F97" w:rsidP="00534F97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419" w14:paraId="37BDF6D3" w14:textId="77777777" w:rsidTr="001476F1">
        <w:tc>
          <w:tcPr>
            <w:tcW w:w="5760" w:type="dxa"/>
            <w:vMerge/>
          </w:tcPr>
          <w:p w14:paraId="37890E36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0" w:type="dxa"/>
          </w:tcPr>
          <w:p w14:paraId="1FF308A8" w14:textId="77777777" w:rsidR="00BD1D5D" w:rsidRPr="00DC1B73" w:rsidRDefault="00BD1D5D" w:rsidP="00996C2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499FE31B" w14:textId="77777777" w:rsidR="009C1DBB" w:rsidRPr="009C1DBB" w:rsidRDefault="009C1DBB" w:rsidP="00996C2B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Welcome Chapter, Chapter</w:t>
            </w:r>
            <w:r w:rsidRPr="009C1DBB">
              <w:rPr>
                <w:rFonts w:ascii="Arial" w:hAnsi="Arial" w:cs="Arial"/>
                <w:sz w:val="24"/>
                <w:szCs w:val="24"/>
              </w:rPr>
              <w:t xml:space="preserve"> 18</w:t>
            </w:r>
          </w:p>
          <w:p w14:paraId="15D866FE" w14:textId="77777777" w:rsidR="009C1DBB" w:rsidRPr="009C1DBB" w:rsidRDefault="009C1DBB" w:rsidP="00996C2B">
            <w:pPr>
              <w:pStyle w:val="ListParagraph"/>
              <w:numPr>
                <w:ilvl w:val="0"/>
                <w:numId w:val="17"/>
              </w:numPr>
              <w:tabs>
                <w:tab w:val="left" w:pos="2480"/>
              </w:tabs>
              <w:rPr>
                <w:rFonts w:ascii="Arial" w:hAnsi="Arial" w:cs="Arial"/>
                <w:sz w:val="24"/>
                <w:szCs w:val="24"/>
              </w:rPr>
            </w:pPr>
            <w:r w:rsidRPr="009C1DBB">
              <w:rPr>
                <w:rFonts w:ascii="Arial" w:hAnsi="Arial" w:cs="Arial"/>
                <w:sz w:val="24"/>
                <w:szCs w:val="24"/>
              </w:rPr>
              <w:t>CG 34-37, 106-109</w:t>
            </w:r>
            <w:r w:rsidRPr="009C1DBB">
              <w:rPr>
                <w:rFonts w:ascii="Arial" w:hAnsi="Arial" w:cs="Arial"/>
                <w:sz w:val="24"/>
                <w:szCs w:val="24"/>
              </w:rPr>
              <w:tab/>
            </w:r>
          </w:p>
          <w:p w14:paraId="29F3CC22" w14:textId="77777777" w:rsidR="0085515F" w:rsidRDefault="0085515F" w:rsidP="00996C2B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EAEE20" w14:textId="77777777" w:rsidR="0085515F" w:rsidRDefault="0085515F" w:rsidP="00996C2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DB2D525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7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756D0" w14:textId="77777777" w:rsidR="00495EE6" w:rsidRDefault="00495EE6" w:rsidP="00257C3C">
      <w:pPr>
        <w:spacing w:after="0" w:line="240" w:lineRule="auto"/>
      </w:pPr>
      <w:r>
        <w:separator/>
      </w:r>
    </w:p>
  </w:endnote>
  <w:endnote w:type="continuationSeparator" w:id="0">
    <w:p w14:paraId="227A38BD" w14:textId="77777777" w:rsidR="00495EE6" w:rsidRDefault="00495EE6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18B1B" w14:textId="77777777" w:rsidR="00957E6D" w:rsidRPr="00957E6D" w:rsidRDefault="00957E6D" w:rsidP="00957E6D">
    <w:pPr>
      <w:pStyle w:val="Footer"/>
      <w:jc w:val="right"/>
      <w:rPr>
        <w:rFonts w:ascii="Arial" w:hAnsi="Arial" w:cs="Arial"/>
        <w:sz w:val="24"/>
        <w:szCs w:val="24"/>
      </w:rPr>
    </w:pPr>
    <w:r w:rsidRPr="00957E6D">
      <w:rPr>
        <w:rFonts w:ascii="Arial" w:hAnsi="Arial" w:cs="Arial"/>
        <w:sz w:val="24"/>
        <w:szCs w:val="24"/>
      </w:rPr>
      <w:t>Archdiocese of Galveston-Houston</w:t>
    </w:r>
  </w:p>
  <w:p w14:paraId="6982689E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DF428" w14:textId="77777777" w:rsidR="00495EE6" w:rsidRDefault="00495EE6" w:rsidP="00257C3C">
      <w:pPr>
        <w:spacing w:after="0" w:line="240" w:lineRule="auto"/>
      </w:pPr>
      <w:r>
        <w:separator/>
      </w:r>
    </w:p>
  </w:footnote>
  <w:footnote w:type="continuationSeparator" w:id="0">
    <w:p w14:paraId="1B4F95B8" w14:textId="77777777" w:rsidR="00495EE6" w:rsidRDefault="00495EE6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74A5A"/>
    <w:multiLevelType w:val="hybridMultilevel"/>
    <w:tmpl w:val="ACE0B8E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2360C9"/>
    <w:multiLevelType w:val="hybridMultilevel"/>
    <w:tmpl w:val="AE06BF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776FB"/>
    <w:multiLevelType w:val="hybridMultilevel"/>
    <w:tmpl w:val="8FBA5F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6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EC416D"/>
    <w:multiLevelType w:val="hybridMultilevel"/>
    <w:tmpl w:val="5E10F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0A2497"/>
    <w:multiLevelType w:val="hybridMultilevel"/>
    <w:tmpl w:val="92B47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0E460E"/>
    <w:multiLevelType w:val="hybridMultilevel"/>
    <w:tmpl w:val="817600D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4110DE"/>
    <w:multiLevelType w:val="hybridMultilevel"/>
    <w:tmpl w:val="E75EC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6D35DE"/>
    <w:multiLevelType w:val="hybridMultilevel"/>
    <w:tmpl w:val="74B601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7C6C2F"/>
    <w:multiLevelType w:val="hybridMultilevel"/>
    <w:tmpl w:val="8138C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42754183">
    <w:abstractNumId w:val="9"/>
  </w:num>
  <w:num w:numId="2" w16cid:durableId="806439877">
    <w:abstractNumId w:val="12"/>
  </w:num>
  <w:num w:numId="3" w16cid:durableId="1012876440">
    <w:abstractNumId w:val="6"/>
  </w:num>
  <w:num w:numId="4" w16cid:durableId="66726572">
    <w:abstractNumId w:val="5"/>
  </w:num>
  <w:num w:numId="5" w16cid:durableId="673992134">
    <w:abstractNumId w:val="0"/>
  </w:num>
  <w:num w:numId="6" w16cid:durableId="2025016807">
    <w:abstractNumId w:val="10"/>
  </w:num>
  <w:num w:numId="7" w16cid:durableId="200677033">
    <w:abstractNumId w:val="14"/>
  </w:num>
  <w:num w:numId="8" w16cid:durableId="139270541">
    <w:abstractNumId w:val="7"/>
  </w:num>
  <w:num w:numId="9" w16cid:durableId="1119686641">
    <w:abstractNumId w:val="2"/>
  </w:num>
  <w:num w:numId="10" w16cid:durableId="1056317770">
    <w:abstractNumId w:val="18"/>
  </w:num>
  <w:num w:numId="11" w16cid:durableId="44063570">
    <w:abstractNumId w:val="4"/>
  </w:num>
  <w:num w:numId="12" w16cid:durableId="2115244874">
    <w:abstractNumId w:val="3"/>
  </w:num>
  <w:num w:numId="13" w16cid:durableId="716783842">
    <w:abstractNumId w:val="16"/>
  </w:num>
  <w:num w:numId="14" w16cid:durableId="1323655417">
    <w:abstractNumId w:val="1"/>
  </w:num>
  <w:num w:numId="15" w16cid:durableId="772669446">
    <w:abstractNumId w:val="13"/>
  </w:num>
  <w:num w:numId="16" w16cid:durableId="1585185541">
    <w:abstractNumId w:val="11"/>
  </w:num>
  <w:num w:numId="17" w16cid:durableId="115607925">
    <w:abstractNumId w:val="8"/>
  </w:num>
  <w:num w:numId="18" w16cid:durableId="232273684">
    <w:abstractNumId w:val="15"/>
  </w:num>
  <w:num w:numId="19" w16cid:durableId="17853488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01116"/>
    <w:rsid w:val="0001171D"/>
    <w:rsid w:val="0001286B"/>
    <w:rsid w:val="00021CE8"/>
    <w:rsid w:val="000611CA"/>
    <w:rsid w:val="000675B7"/>
    <w:rsid w:val="00091B63"/>
    <w:rsid w:val="000F1415"/>
    <w:rsid w:val="000F3782"/>
    <w:rsid w:val="0010386C"/>
    <w:rsid w:val="001476F1"/>
    <w:rsid w:val="00162776"/>
    <w:rsid w:val="0016683E"/>
    <w:rsid w:val="001757CE"/>
    <w:rsid w:val="002219C7"/>
    <w:rsid w:val="00226A96"/>
    <w:rsid w:val="00257C3C"/>
    <w:rsid w:val="002A4C1B"/>
    <w:rsid w:val="002A60E4"/>
    <w:rsid w:val="002B2E32"/>
    <w:rsid w:val="00311DB6"/>
    <w:rsid w:val="00312816"/>
    <w:rsid w:val="00333881"/>
    <w:rsid w:val="003852FF"/>
    <w:rsid w:val="003974E3"/>
    <w:rsid w:val="003C2F7E"/>
    <w:rsid w:val="003D0CA9"/>
    <w:rsid w:val="003E0905"/>
    <w:rsid w:val="004361F3"/>
    <w:rsid w:val="00486B1F"/>
    <w:rsid w:val="00495EE6"/>
    <w:rsid w:val="004A0D57"/>
    <w:rsid w:val="004D55F9"/>
    <w:rsid w:val="004F3698"/>
    <w:rsid w:val="005006CB"/>
    <w:rsid w:val="00534F97"/>
    <w:rsid w:val="0057222C"/>
    <w:rsid w:val="005B50D2"/>
    <w:rsid w:val="005D46F0"/>
    <w:rsid w:val="005D4D60"/>
    <w:rsid w:val="005D7427"/>
    <w:rsid w:val="00634E19"/>
    <w:rsid w:val="0064353E"/>
    <w:rsid w:val="00651DF7"/>
    <w:rsid w:val="006A5D03"/>
    <w:rsid w:val="00786367"/>
    <w:rsid w:val="00792E78"/>
    <w:rsid w:val="007C2F85"/>
    <w:rsid w:val="008046F5"/>
    <w:rsid w:val="00831544"/>
    <w:rsid w:val="008357E5"/>
    <w:rsid w:val="0084687D"/>
    <w:rsid w:val="00854F63"/>
    <w:rsid w:val="0085515F"/>
    <w:rsid w:val="008A124D"/>
    <w:rsid w:val="008D2094"/>
    <w:rsid w:val="00912F3A"/>
    <w:rsid w:val="009158E3"/>
    <w:rsid w:val="00935F84"/>
    <w:rsid w:val="00943778"/>
    <w:rsid w:val="00957E6D"/>
    <w:rsid w:val="00982784"/>
    <w:rsid w:val="00996C2B"/>
    <w:rsid w:val="009B2AC8"/>
    <w:rsid w:val="009B6AF8"/>
    <w:rsid w:val="009C1DBB"/>
    <w:rsid w:val="00A15419"/>
    <w:rsid w:val="00A55B8E"/>
    <w:rsid w:val="00A94B56"/>
    <w:rsid w:val="00AF028D"/>
    <w:rsid w:val="00B320AC"/>
    <w:rsid w:val="00B47CE2"/>
    <w:rsid w:val="00B635FB"/>
    <w:rsid w:val="00B80B01"/>
    <w:rsid w:val="00B96241"/>
    <w:rsid w:val="00BD1616"/>
    <w:rsid w:val="00BD1D5D"/>
    <w:rsid w:val="00BD5191"/>
    <w:rsid w:val="00C04223"/>
    <w:rsid w:val="00C425F2"/>
    <w:rsid w:val="00C66C7A"/>
    <w:rsid w:val="00C84A4A"/>
    <w:rsid w:val="00CD27FD"/>
    <w:rsid w:val="00D44A88"/>
    <w:rsid w:val="00D47F04"/>
    <w:rsid w:val="00D5672F"/>
    <w:rsid w:val="00DB458D"/>
    <w:rsid w:val="00DC4983"/>
    <w:rsid w:val="00E16A5D"/>
    <w:rsid w:val="00E455ED"/>
    <w:rsid w:val="00E74271"/>
    <w:rsid w:val="00E925DA"/>
    <w:rsid w:val="00ED2BFD"/>
    <w:rsid w:val="00F06EF7"/>
    <w:rsid w:val="00F208F0"/>
    <w:rsid w:val="00F43A05"/>
    <w:rsid w:val="00F5051A"/>
    <w:rsid w:val="00F643B7"/>
    <w:rsid w:val="00F654DC"/>
    <w:rsid w:val="00F70D6E"/>
    <w:rsid w:val="00FB6D8C"/>
    <w:rsid w:val="00FF45D1"/>
    <w:rsid w:val="00FF60C5"/>
    <w:rsid w:val="00FF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3DAC8"/>
  <w15:docId w15:val="{D9797916-16AE-C142-A054-C261D67EF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957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E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1791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cp:lastPrinted>2018-10-27T20:30:00Z</cp:lastPrinted>
  <dcterms:created xsi:type="dcterms:W3CDTF">2023-02-14T20:27:00Z</dcterms:created>
  <dcterms:modified xsi:type="dcterms:W3CDTF">2023-02-14T20:27:00Z</dcterms:modified>
</cp:coreProperties>
</file>